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700" w:lineRule="exact"/>
        <w:ind w:firstLine="48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福建省三明市气象局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-US" w:eastAsia="zh-CN"/>
        </w:rPr>
        <w:t>2021年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政府信息公开工作年度报告</w:t>
      </w:r>
    </w:p>
    <w:p>
      <w:pPr>
        <w:widowControl/>
        <w:shd w:val="clear" w:color="auto" w:fill="FFFFFF"/>
        <w:spacing w:line="560" w:lineRule="exact"/>
        <w:ind w:firstLine="633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标采购、部门预算、“三公”经费、工作动态等行政信息，以及气象灾害预警、天气预报、天气实况等公众气象服务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  <w:t>。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cs="宋体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3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存在问题：</w:t>
      </w:r>
      <w:r>
        <w:rPr>
          <w:rFonts w:hint="eastAsia" w:ascii="仿宋_GB2312" w:eastAsia="仿宋_GB2312"/>
          <w:color w:val="333333"/>
          <w:sz w:val="32"/>
          <w:szCs w:val="32"/>
        </w:rPr>
        <w:t>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改进情况：</w:t>
      </w:r>
      <w:r>
        <w:rPr>
          <w:rFonts w:hint="eastAsia" w:ascii="仿宋_GB2312" w:eastAsia="仿宋_GB2312"/>
          <w:color w:val="333333"/>
          <w:sz w:val="32"/>
          <w:szCs w:val="32"/>
        </w:rPr>
        <w:t>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  <w:lang w:val="en-US" w:eastAsia="zh-CN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00A12"/>
    <w:rsid w:val="192166BD"/>
    <w:rsid w:val="33AA214E"/>
    <w:rsid w:val="48B456C5"/>
    <w:rsid w:val="65224A79"/>
    <w:rsid w:val="6E3351C1"/>
    <w:rsid w:val="77C5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2022-01-18T08:23:43Z</dcterms:created>
  <dc:creator>123</dc:creator>
  <cp:lastModifiedBy>123</cp:lastModifiedBy>
  <dcterms:modified xsi:type="dcterms:W3CDTF">2022-01-19T07:11:51Z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19C12C09986F48458861DD4A7C2F32B9</vt:lpwstr>
  </property>
</Properties>
</file>