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341" w:rsidRDefault="00564DF9" w:rsidP="005A2341">
      <w:pPr>
        <w:snapToGrid w:val="0"/>
        <w:spacing w:line="7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/>
          <w:noProof/>
          <w:sz w:val="44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5" o:spid="_x0000_s1035" type="#_x0000_t202" style="position:absolute;left:0;text-align:left;margin-left:-76.65pt;margin-top:79.95pt;width:568.8pt;height:55.3pt;z-index:-251654144;mso-position-vertical-relative:page" filled="f" stroked="f">
            <v:fill o:detectmouseclick="t"/>
            <v:textbox inset="0,0,0,0">
              <w:txbxContent>
                <w:p w:rsidR="000C6460" w:rsidRPr="009B0198" w:rsidRDefault="000C6460" w:rsidP="005A2341">
                  <w:pPr>
                    <w:snapToGrid w:val="0"/>
                    <w:spacing w:line="240" w:lineRule="auto"/>
                    <w:jc w:val="center"/>
                    <w:rPr>
                      <w:rFonts w:eastAsia="方正小标宋简体"/>
                      <w:b/>
                      <w:color w:val="FF0000"/>
                      <w:w w:val="80"/>
                      <w:sz w:val="80"/>
                      <w:szCs w:val="80"/>
                    </w:rPr>
                  </w:pPr>
                  <w:bookmarkStart w:id="0" w:name="红头"/>
                  <w:bookmarkStart w:id="1" w:name="红头1"/>
                  <w:bookmarkEnd w:id="0"/>
                  <w:bookmarkEnd w:id="1"/>
                  <w:r w:rsidRPr="009B0198">
                    <w:rPr>
                      <w:rFonts w:eastAsia="方正小标宋简体" w:hint="eastAsia"/>
                      <w:b/>
                      <w:color w:val="FF0000"/>
                      <w:w w:val="80"/>
                      <w:sz w:val="80"/>
                      <w:szCs w:val="80"/>
                    </w:rPr>
                    <w:t>福建省泉州市气象局办公室</w:t>
                  </w:r>
                </w:p>
              </w:txbxContent>
            </v:textbox>
            <w10:wrap anchory="page"/>
          </v:shape>
        </w:pict>
      </w:r>
      <w:r>
        <w:rPr>
          <w:rFonts w:ascii="方正小标宋简体" w:eastAsia="方正小标宋简体" w:hAnsi="宋体"/>
          <w:noProof/>
          <w:sz w:val="44"/>
          <w:szCs w:val="44"/>
        </w:rPr>
        <w:pict>
          <v:line id="直线 4" o:spid="_x0000_s1034" style="position:absolute;left:0;text-align:left;z-index:-251655168;mso-position-vertical-relative:page" from="-34.2pt,140.6pt" to="447.7pt,140.6pt" strokecolor="red" strokeweight="4.5pt">
            <v:stroke linestyle="thickThin"/>
            <w10:wrap anchory="page"/>
          </v:line>
        </w:pict>
      </w:r>
    </w:p>
    <w:p w:rsidR="005A2341" w:rsidRDefault="005A2341" w:rsidP="005A2341">
      <w:pPr>
        <w:snapToGrid w:val="0"/>
        <w:spacing w:line="70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5A2341" w:rsidRDefault="00564DF9" w:rsidP="00EC2CB8">
      <w:pPr>
        <w:spacing w:line="700" w:lineRule="exact"/>
        <w:jc w:val="center"/>
        <w:rPr>
          <w:rFonts w:ascii="方正小标宋简体" w:eastAsia="方正小标宋简体" w:hAnsi="宋体"/>
          <w:spacing w:val="-10"/>
          <w:sz w:val="44"/>
          <w:szCs w:val="44"/>
        </w:rPr>
      </w:pPr>
      <w:r w:rsidRPr="00564DF9">
        <w:rPr>
          <w:rFonts w:ascii="仿宋_GB2312"/>
          <w:noProof/>
        </w:rPr>
        <w:pict>
          <v:shape id="文本框 8" o:spid="_x0000_s1037" type="#_x0000_t202" style="position:absolute;left:0;text-align:left;margin-left:3in;margin-top:156pt;width:214.6pt;height:27.55pt;z-index:-251652096;mso-position-vertical-relative:page" filled="f" stroked="f" strokecolor="red">
            <v:textbox style="mso-next-textbox:#文本框 8" inset="0,0,0,0">
              <w:txbxContent>
                <w:p w:rsidR="000C6460" w:rsidRPr="00841509" w:rsidRDefault="000C6460" w:rsidP="005A2341"/>
              </w:txbxContent>
            </v:textbox>
            <w10:wrap anchory="page"/>
          </v:shape>
        </w:pict>
      </w:r>
      <w:r w:rsidRPr="00564DF9">
        <w:rPr>
          <w:rFonts w:ascii="方正小标宋简体" w:eastAsia="方正小标宋简体" w:hAnsi="宋体"/>
          <w:noProof/>
          <w:sz w:val="44"/>
          <w:szCs w:val="44"/>
        </w:rPr>
        <w:pict>
          <v:shape id="文本框 3" o:spid="_x0000_s1036" type="#_x0000_t202" style="position:absolute;left:0;text-align:left;margin-left:-13.45pt;margin-top:156pt;width:223.45pt;height:27.55pt;z-index:-251653120;mso-position-vertical-relative:page" filled="f" stroked="f" strokecolor="red">
            <v:textbox style="mso-next-textbox:#文本框 3" inset="0,0,0,0">
              <w:txbxContent>
                <w:p w:rsidR="000C6460" w:rsidRDefault="000C6460" w:rsidP="005A2341">
                  <w:pPr>
                    <w:spacing w:line="360" w:lineRule="exact"/>
                    <w:jc w:val="left"/>
                    <w:rPr>
                      <w:rFonts w:ascii="黑体" w:eastAsia="黑体"/>
                    </w:rPr>
                  </w:pPr>
                  <w:bookmarkStart w:id="2" w:name="紧急程度"/>
                  <w:bookmarkEnd w:id="2"/>
                </w:p>
              </w:txbxContent>
            </v:textbox>
            <w10:wrap anchory="page"/>
          </v:shape>
        </w:pict>
      </w:r>
      <w:r w:rsidR="005A2341">
        <w:rPr>
          <w:rFonts w:ascii="方正小标宋简体" w:eastAsia="方正小标宋简体" w:hAnsi="宋体" w:hint="eastAsia"/>
          <w:sz w:val="44"/>
          <w:szCs w:val="44"/>
        </w:rPr>
        <w:t>泉州市气象局办公室</w:t>
      </w:r>
      <w:r w:rsidR="005A2341" w:rsidRPr="00FA3C6E">
        <w:rPr>
          <w:rFonts w:ascii="方正小标宋简体" w:eastAsia="方正小标宋简体" w:hAnsi="宋体" w:hint="eastAsia"/>
          <w:spacing w:val="-10"/>
          <w:sz w:val="44"/>
          <w:szCs w:val="44"/>
        </w:rPr>
        <w:t>关于做好</w:t>
      </w:r>
      <w:r w:rsidR="005A2341">
        <w:rPr>
          <w:rFonts w:ascii="方正小标宋简体" w:eastAsia="方正小标宋简体" w:hAnsi="宋体"/>
          <w:spacing w:val="-10"/>
          <w:sz w:val="44"/>
          <w:szCs w:val="44"/>
        </w:rPr>
        <w:t>202</w:t>
      </w:r>
      <w:r w:rsidR="000C6460">
        <w:rPr>
          <w:rFonts w:ascii="方正小标宋简体" w:eastAsia="方正小标宋简体" w:hAnsi="宋体" w:hint="eastAsia"/>
          <w:spacing w:val="-10"/>
          <w:sz w:val="44"/>
          <w:szCs w:val="44"/>
        </w:rPr>
        <w:t>4</w:t>
      </w:r>
      <w:r w:rsidR="005A2341" w:rsidRPr="00FA3C6E">
        <w:rPr>
          <w:rFonts w:ascii="方正小标宋简体" w:eastAsia="方正小标宋简体" w:hAnsi="宋体"/>
          <w:spacing w:val="-10"/>
          <w:sz w:val="44"/>
          <w:szCs w:val="44"/>
        </w:rPr>
        <w:t>年</w:t>
      </w:r>
    </w:p>
    <w:p w:rsidR="005A2341" w:rsidRPr="00DA657D" w:rsidRDefault="00146EF8" w:rsidP="005A2341">
      <w:pPr>
        <w:snapToGrid w:val="0"/>
        <w:spacing w:line="700" w:lineRule="exact"/>
        <w:jc w:val="center"/>
        <w:rPr>
          <w:rFonts w:ascii="方正小标宋简体" w:eastAsia="方正小标宋简体" w:hAnsi="宋体"/>
          <w:spacing w:val="-10"/>
          <w:sz w:val="44"/>
          <w:szCs w:val="44"/>
        </w:rPr>
      </w:pPr>
      <w:r>
        <w:rPr>
          <w:rFonts w:ascii="方正小标宋简体" w:eastAsia="方正小标宋简体" w:hAnsi="宋体" w:hint="eastAsia"/>
          <w:spacing w:val="-10"/>
          <w:sz w:val="44"/>
          <w:szCs w:val="44"/>
        </w:rPr>
        <w:t>端午</w:t>
      </w:r>
      <w:r w:rsidR="005A2341">
        <w:rPr>
          <w:rFonts w:ascii="方正小标宋简体" w:eastAsia="方正小标宋简体" w:hAnsi="宋体" w:hint="eastAsia"/>
          <w:spacing w:val="-10"/>
          <w:sz w:val="44"/>
          <w:szCs w:val="44"/>
        </w:rPr>
        <w:t>节</w:t>
      </w:r>
      <w:r w:rsidR="005A2341" w:rsidRPr="00FA3C6E">
        <w:rPr>
          <w:rFonts w:ascii="方正小标宋简体" w:eastAsia="方正小标宋简体" w:hAnsi="宋体"/>
          <w:spacing w:val="-10"/>
          <w:sz w:val="44"/>
          <w:szCs w:val="44"/>
        </w:rPr>
        <w:t>期间有关工作的通知</w:t>
      </w:r>
    </w:p>
    <w:p w:rsidR="005A2341" w:rsidRPr="00BE031C" w:rsidRDefault="005A2341" w:rsidP="005A2341">
      <w:pPr>
        <w:snapToGrid w:val="0"/>
        <w:spacing w:line="310" w:lineRule="exact"/>
        <w:jc w:val="center"/>
        <w:rPr>
          <w:rFonts w:ascii="仿宋_GB2312"/>
          <w:spacing w:val="-6"/>
        </w:rPr>
      </w:pPr>
    </w:p>
    <w:p w:rsidR="005A2341" w:rsidRPr="0007554D" w:rsidRDefault="005A2341" w:rsidP="00EC2CB8">
      <w:pPr>
        <w:rPr>
          <w:rFonts w:ascii="仿宋_GB2312" w:hAnsi="宋体"/>
          <w:szCs w:val="32"/>
        </w:rPr>
      </w:pPr>
      <w:r w:rsidRPr="0007554D">
        <w:rPr>
          <w:rFonts w:ascii="仿宋_GB2312" w:hAnsi="宋体" w:hint="eastAsia"/>
          <w:szCs w:val="32"/>
        </w:rPr>
        <w:t>各县（市）气象局、站，</w:t>
      </w:r>
      <w:r>
        <w:rPr>
          <w:rFonts w:ascii="仿宋_GB2312" w:hAnsi="宋体" w:hint="eastAsia"/>
          <w:szCs w:val="32"/>
        </w:rPr>
        <w:t>市局各直属单位、各内设机构</w:t>
      </w:r>
      <w:r w:rsidRPr="0007554D">
        <w:rPr>
          <w:rFonts w:ascii="仿宋_GB2312" w:hAnsi="宋体" w:hint="eastAsia"/>
          <w:szCs w:val="32"/>
        </w:rPr>
        <w:t>：</w:t>
      </w:r>
    </w:p>
    <w:p w:rsidR="005A2341" w:rsidRPr="00914A6F" w:rsidRDefault="005A2341" w:rsidP="00EC2CB8">
      <w:pPr>
        <w:ind w:firstLineChars="200" w:firstLine="608"/>
        <w:rPr>
          <w:rFonts w:ascii="仿宋_GB2312"/>
          <w:spacing w:val="-6"/>
          <w:szCs w:val="32"/>
        </w:rPr>
      </w:pPr>
      <w:r>
        <w:rPr>
          <w:rFonts w:ascii="仿宋_GB2312" w:hint="eastAsia"/>
          <w:spacing w:val="-6"/>
          <w:szCs w:val="32"/>
        </w:rPr>
        <w:t>为</w:t>
      </w:r>
      <w:r w:rsidRPr="00914A6F">
        <w:rPr>
          <w:rFonts w:ascii="仿宋_GB2312" w:hint="eastAsia"/>
          <w:spacing w:val="-6"/>
          <w:szCs w:val="32"/>
        </w:rPr>
        <w:t>做好</w:t>
      </w:r>
      <w:r w:rsidR="00C17A73">
        <w:rPr>
          <w:rFonts w:ascii="仿宋_GB2312" w:hint="eastAsia"/>
          <w:spacing w:val="-6"/>
          <w:szCs w:val="32"/>
        </w:rPr>
        <w:t>202</w:t>
      </w:r>
      <w:r w:rsidR="000C6460">
        <w:rPr>
          <w:rFonts w:ascii="仿宋_GB2312" w:hint="eastAsia"/>
          <w:spacing w:val="-6"/>
          <w:szCs w:val="32"/>
        </w:rPr>
        <w:t>4</w:t>
      </w:r>
      <w:r>
        <w:rPr>
          <w:rFonts w:ascii="仿宋_GB2312" w:hint="eastAsia"/>
          <w:spacing w:val="-6"/>
          <w:szCs w:val="32"/>
        </w:rPr>
        <w:t>年</w:t>
      </w:r>
      <w:r w:rsidR="00146EF8">
        <w:rPr>
          <w:rFonts w:ascii="仿宋_GB2312" w:hint="eastAsia"/>
          <w:spacing w:val="-6"/>
          <w:szCs w:val="32"/>
        </w:rPr>
        <w:t>端午</w:t>
      </w:r>
      <w:r>
        <w:rPr>
          <w:rFonts w:ascii="仿宋_GB2312" w:hint="eastAsia"/>
          <w:spacing w:val="-6"/>
          <w:szCs w:val="32"/>
        </w:rPr>
        <w:t>节期间各项工作</w:t>
      </w:r>
      <w:r w:rsidRPr="00914A6F">
        <w:rPr>
          <w:rFonts w:ascii="仿宋_GB2312" w:hint="eastAsia"/>
          <w:spacing w:val="-6"/>
          <w:szCs w:val="32"/>
        </w:rPr>
        <w:t>，现就有关事项通知如下：</w:t>
      </w:r>
    </w:p>
    <w:p w:rsidR="005A2341" w:rsidRDefault="005A2341" w:rsidP="00EC2CB8">
      <w:pPr>
        <w:ind w:firstLineChars="200" w:firstLine="632"/>
        <w:rPr>
          <w:rFonts w:ascii="黑体" w:eastAsia="黑体" w:hAnsi="华文中宋"/>
        </w:rPr>
      </w:pPr>
      <w:r>
        <w:rPr>
          <w:rFonts w:ascii="黑体" w:eastAsia="黑体" w:hint="eastAsia"/>
        </w:rPr>
        <w:t>一、</w:t>
      </w:r>
      <w:r w:rsidR="00025FC9">
        <w:rPr>
          <w:rFonts w:ascii="黑体" w:eastAsia="黑体" w:hint="eastAsia"/>
        </w:rPr>
        <w:t>增强责任意识，狠抓安全防范责任措施落实</w:t>
      </w:r>
    </w:p>
    <w:p w:rsidR="00991639" w:rsidRDefault="00564DF9" w:rsidP="00EC2CB8">
      <w:pPr>
        <w:ind w:firstLineChars="150" w:firstLine="654"/>
        <w:rPr>
          <w:rFonts w:ascii="仿宋_GB2312"/>
          <w:szCs w:val="32"/>
        </w:rPr>
      </w:pPr>
      <w:r w:rsidRPr="00564DF9">
        <w:rPr>
          <w:rFonts w:ascii="方正小标宋简体" w:eastAsia="方正小标宋简体" w:hAnsi="宋体"/>
          <w:noProof/>
          <w:sz w:val="44"/>
          <w:szCs w:val="44"/>
        </w:rPr>
        <w:pict>
          <v:line id="直线 6" o:spid="_x0000_s1038" style="position:absolute;left:0;text-align:left;z-index:-251651072;mso-position-vertical-relative:page" from="-20.9pt,783.3pt" to="461pt,783.3pt" strokecolor="red" strokeweight="4.5pt">
            <v:stroke linestyle="thinThick"/>
            <w10:wrap anchory="page"/>
          </v:line>
        </w:pict>
      </w:r>
      <w:r w:rsidR="00991639">
        <w:rPr>
          <w:rFonts w:ascii="仿宋_GB2312" w:hint="eastAsia"/>
          <w:szCs w:val="32"/>
        </w:rPr>
        <w:t>各单位要坚持“安全第一、预防为主、综合治理”的方针，牢固树立</w:t>
      </w:r>
      <w:proofErr w:type="gramStart"/>
      <w:r w:rsidR="00991639">
        <w:rPr>
          <w:rFonts w:ascii="仿宋_GB2312" w:hint="eastAsia"/>
          <w:szCs w:val="32"/>
        </w:rPr>
        <w:t>安全发展</w:t>
      </w:r>
      <w:proofErr w:type="gramEnd"/>
      <w:r w:rsidR="00991639">
        <w:rPr>
          <w:rFonts w:ascii="仿宋_GB2312" w:hint="eastAsia"/>
          <w:szCs w:val="32"/>
        </w:rPr>
        <w:t>理念，认真贯彻中央、省、市有关领导关于加强安全生产工作的重要指示批示精神，深刻认识当前安全生产的重要性、紧迫性，紧密结合系统实际和工作特点，把安全责任落实到每一个环节、每一个岗位和每一个人员，周密部署节假日期间的安全生产工作，采取切实有效措施，坚决杜绝节假日期间安全事故的发生。</w:t>
      </w:r>
    </w:p>
    <w:p w:rsidR="005A2341" w:rsidRDefault="005A2341" w:rsidP="00EC2CB8">
      <w:pPr>
        <w:ind w:firstLineChars="200" w:firstLine="632"/>
        <w:rPr>
          <w:rFonts w:ascii="黑体" w:eastAsia="黑体" w:cs="_GB2312"/>
          <w:bCs/>
          <w:color w:val="000000"/>
          <w:kern w:val="0"/>
        </w:rPr>
      </w:pPr>
      <w:r>
        <w:rPr>
          <w:rFonts w:ascii="黑体" w:eastAsia="黑体" w:cs="_GB2312" w:hint="eastAsia"/>
          <w:bCs/>
          <w:color w:val="000000"/>
          <w:kern w:val="0"/>
        </w:rPr>
        <w:t>二、积极主动</w:t>
      </w:r>
      <w:r w:rsidR="002C7562">
        <w:rPr>
          <w:rFonts w:ascii="黑体" w:eastAsia="黑体" w:cs="_GB2312" w:hint="eastAsia"/>
          <w:bCs/>
          <w:color w:val="000000"/>
          <w:kern w:val="0"/>
        </w:rPr>
        <w:t>服务</w:t>
      </w:r>
      <w:r>
        <w:rPr>
          <w:rFonts w:ascii="黑体" w:eastAsia="黑体" w:cs="_GB2312" w:hint="eastAsia"/>
          <w:bCs/>
          <w:color w:val="000000"/>
          <w:kern w:val="0"/>
        </w:rPr>
        <w:t>，</w:t>
      </w:r>
      <w:r w:rsidRPr="00CE7D6E">
        <w:rPr>
          <w:rFonts w:ascii="黑体" w:eastAsia="黑体" w:cs="_GB2312" w:hint="eastAsia"/>
          <w:bCs/>
          <w:color w:val="000000"/>
          <w:kern w:val="0"/>
        </w:rPr>
        <w:t>全力做好节日期间气象</w:t>
      </w:r>
      <w:r>
        <w:rPr>
          <w:rFonts w:ascii="黑体" w:eastAsia="黑体" w:cs="_GB2312" w:hint="eastAsia"/>
          <w:bCs/>
          <w:color w:val="000000"/>
          <w:kern w:val="0"/>
        </w:rPr>
        <w:t>保障</w:t>
      </w:r>
      <w:r w:rsidRPr="00CE7D6E">
        <w:rPr>
          <w:rFonts w:ascii="黑体" w:eastAsia="黑体" w:cs="_GB2312" w:hint="eastAsia"/>
          <w:bCs/>
          <w:color w:val="000000"/>
          <w:kern w:val="0"/>
        </w:rPr>
        <w:t>工作</w:t>
      </w:r>
    </w:p>
    <w:p w:rsidR="001C4DA5" w:rsidRDefault="001C4DA5" w:rsidP="00EC2CB8">
      <w:pPr>
        <w:ind w:firstLineChars="200" w:firstLine="632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把握好端午节假日关键节点，针对初夏季节特点，加强气象监测预报预警，</w:t>
      </w:r>
      <w:r w:rsidR="002C7562">
        <w:rPr>
          <w:rFonts w:ascii="仿宋_GB2312" w:hint="eastAsia"/>
          <w:szCs w:val="32"/>
        </w:rPr>
        <w:t>强化分析</w:t>
      </w:r>
      <w:proofErr w:type="gramStart"/>
      <w:r w:rsidR="002C7562">
        <w:rPr>
          <w:rFonts w:ascii="仿宋_GB2312" w:hint="eastAsia"/>
          <w:szCs w:val="32"/>
        </w:rPr>
        <w:t>研</w:t>
      </w:r>
      <w:proofErr w:type="gramEnd"/>
      <w:r w:rsidR="002C7562">
        <w:rPr>
          <w:rFonts w:ascii="仿宋_GB2312" w:hint="eastAsia"/>
          <w:szCs w:val="32"/>
        </w:rPr>
        <w:t>判，强化天气会商，不断提高预报准确率、打好提前量、突出针对性，特别是加强局地短时强降水、雷雨大风等强对流天气的</w:t>
      </w:r>
      <w:r w:rsidR="009774BF">
        <w:rPr>
          <w:rFonts w:ascii="仿宋_GB2312" w:hint="eastAsia"/>
          <w:szCs w:val="32"/>
        </w:rPr>
        <w:t>监</w:t>
      </w:r>
      <w:r w:rsidR="002C7562">
        <w:rPr>
          <w:rFonts w:ascii="仿宋_GB2312" w:hint="eastAsia"/>
          <w:szCs w:val="32"/>
        </w:rPr>
        <w:t>测预报预警。</w:t>
      </w:r>
      <w:r>
        <w:rPr>
          <w:rFonts w:ascii="仿宋_GB2312" w:hint="eastAsia"/>
          <w:szCs w:val="32"/>
        </w:rPr>
        <w:t>积极主动与相关部门之间联动合作，全力做好气象保障服务工作，切实发挥气象防灾</w:t>
      </w:r>
      <w:proofErr w:type="gramStart"/>
      <w:r>
        <w:rPr>
          <w:rFonts w:ascii="仿宋_GB2312" w:hint="eastAsia"/>
          <w:szCs w:val="32"/>
        </w:rPr>
        <w:t>减灾第</w:t>
      </w:r>
      <w:proofErr w:type="gramEnd"/>
      <w:r>
        <w:rPr>
          <w:rFonts w:ascii="仿宋_GB2312" w:hint="eastAsia"/>
          <w:szCs w:val="32"/>
        </w:rPr>
        <w:t>一道防线作用。</w:t>
      </w:r>
    </w:p>
    <w:p w:rsidR="005A2341" w:rsidRDefault="005A2341" w:rsidP="00AF47A5">
      <w:pPr>
        <w:ind w:firstLineChars="200" w:firstLine="632"/>
        <w:rPr>
          <w:rFonts w:ascii="黑体" w:eastAsia="黑体" w:cs="_GB2312"/>
          <w:bCs/>
          <w:color w:val="000000"/>
          <w:kern w:val="0"/>
        </w:rPr>
      </w:pPr>
      <w:r>
        <w:rPr>
          <w:rFonts w:ascii="黑体" w:eastAsia="黑体" w:cs="_GB2312" w:hint="eastAsia"/>
          <w:bCs/>
          <w:color w:val="000000"/>
          <w:kern w:val="0"/>
        </w:rPr>
        <w:lastRenderedPageBreak/>
        <w:t>三、恪尽职守，贯彻落实防雷及升放气球安全监管职责</w:t>
      </w:r>
    </w:p>
    <w:p w:rsidR="005A2341" w:rsidRPr="008D69CB" w:rsidRDefault="005A2341" w:rsidP="00AF47A5">
      <w:pPr>
        <w:ind w:firstLineChars="200" w:firstLine="632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各单位要认真履行社会监管职责</w:t>
      </w:r>
      <w:r w:rsidR="00061FA3">
        <w:rPr>
          <w:rFonts w:ascii="仿宋_GB2312" w:hint="eastAsia"/>
          <w:szCs w:val="32"/>
        </w:rPr>
        <w:t>。</w:t>
      </w:r>
      <w:r w:rsidR="001B4882">
        <w:rPr>
          <w:rFonts w:ascii="仿宋_GB2312" w:hint="eastAsia"/>
          <w:szCs w:val="32"/>
        </w:rPr>
        <w:t>强化防雷和升放气球安全属地责任，依法履行防雷和升放气球安全监督管理职责，持续推进安全监管工作。综合运用日常巡查、重点检查、随机抽查等多种方式，常态化组织开展防雷和升放气球安全监管工作，及时消除安全隐患。</w:t>
      </w:r>
      <w:r w:rsidR="009E5B83">
        <w:rPr>
          <w:rFonts w:ascii="仿宋_GB2312" w:hint="eastAsia"/>
          <w:szCs w:val="32"/>
        </w:rPr>
        <w:t>加强与当地应急管理、市场监督管理等部门工作联系，依法规范开展跨部门联合检查</w:t>
      </w:r>
      <w:r w:rsidR="00334F73">
        <w:rPr>
          <w:rFonts w:ascii="仿宋_GB2312" w:hint="eastAsia"/>
          <w:szCs w:val="32"/>
        </w:rPr>
        <w:t>等</w:t>
      </w:r>
      <w:r w:rsidR="009E5B83">
        <w:rPr>
          <w:rFonts w:ascii="仿宋_GB2312" w:hint="eastAsia"/>
          <w:szCs w:val="32"/>
        </w:rPr>
        <w:t>。</w:t>
      </w:r>
    </w:p>
    <w:p w:rsidR="005A2341" w:rsidRDefault="005A2341" w:rsidP="00AF47A5">
      <w:pPr>
        <w:ind w:firstLineChars="200" w:firstLine="632"/>
        <w:rPr>
          <w:rFonts w:ascii="黑体" w:eastAsia="黑体"/>
        </w:rPr>
      </w:pPr>
      <w:r>
        <w:rPr>
          <w:rFonts w:ascii="黑体" w:eastAsia="黑体" w:hint="eastAsia"/>
        </w:rPr>
        <w:t>四</w:t>
      </w:r>
      <w:r w:rsidRPr="00CE7D6E">
        <w:rPr>
          <w:rFonts w:ascii="黑体" w:eastAsia="黑体" w:hint="eastAsia"/>
        </w:rPr>
        <w:t>、加强值守</w:t>
      </w:r>
      <w:r w:rsidR="003646C1">
        <w:rPr>
          <w:rFonts w:ascii="黑体" w:eastAsia="黑体" w:hint="eastAsia"/>
        </w:rPr>
        <w:t>工作</w:t>
      </w:r>
      <w:r w:rsidRPr="00CE7D6E">
        <w:rPr>
          <w:rFonts w:ascii="黑体" w:eastAsia="黑体" w:hint="eastAsia"/>
        </w:rPr>
        <w:t>，认真安排节日值班值守和应急处置</w:t>
      </w:r>
    </w:p>
    <w:p w:rsidR="005A2341" w:rsidRDefault="00025FC9" w:rsidP="00AF47A5">
      <w:pPr>
        <w:ind w:firstLineChars="200" w:firstLine="608"/>
        <w:rPr>
          <w:rFonts w:ascii="仿宋_GB2312"/>
          <w:spacing w:val="-6"/>
          <w:szCs w:val="32"/>
        </w:rPr>
      </w:pPr>
      <w:r>
        <w:rPr>
          <w:rFonts w:ascii="仿宋_GB2312" w:hint="eastAsia"/>
          <w:spacing w:val="-6"/>
          <w:szCs w:val="32"/>
        </w:rPr>
        <w:t>各单位要高度重视节假日期间的值班工作，严格落实岗位责任制，严格执行领导干部到岗带班和关键岗位24小时值班制度，</w:t>
      </w:r>
      <w:r w:rsidR="007B09D3">
        <w:rPr>
          <w:rFonts w:ascii="仿宋_GB2312" w:hint="eastAsia"/>
          <w:spacing w:val="-6"/>
          <w:szCs w:val="32"/>
        </w:rPr>
        <w:t>严禁</w:t>
      </w:r>
      <w:r>
        <w:rPr>
          <w:rFonts w:ascii="仿宋_GB2312" w:hint="eastAsia"/>
          <w:spacing w:val="-6"/>
          <w:szCs w:val="32"/>
        </w:rPr>
        <w:t>值班人员擅离职守，确保信息报告及时、畅通、准确。</w:t>
      </w:r>
    </w:p>
    <w:p w:rsidR="00206D0F" w:rsidRPr="00206D0F" w:rsidRDefault="00206D0F" w:rsidP="00206D0F">
      <w:pPr>
        <w:spacing w:line="520" w:lineRule="exact"/>
        <w:ind w:firstLineChars="200" w:firstLine="632"/>
        <w:rPr>
          <w:rFonts w:ascii="仿宋_GB2312"/>
          <w:spacing w:val="-6"/>
          <w:szCs w:val="32"/>
        </w:rPr>
      </w:pPr>
      <w:r w:rsidRPr="00100B02">
        <w:rPr>
          <w:rFonts w:ascii="仿宋_GB2312" w:hint="eastAsia"/>
          <w:szCs w:val="32"/>
        </w:rPr>
        <w:t>请各单位结合实际对值班值守提前进行安排，并于202</w:t>
      </w:r>
      <w:r>
        <w:rPr>
          <w:rFonts w:ascii="仿宋_GB2312" w:hint="eastAsia"/>
          <w:szCs w:val="32"/>
        </w:rPr>
        <w:t>4</w:t>
      </w:r>
      <w:r w:rsidRPr="00100B02">
        <w:rPr>
          <w:rFonts w:ascii="仿宋_GB2312" w:hint="eastAsia"/>
          <w:szCs w:val="32"/>
        </w:rPr>
        <w:t>年</w:t>
      </w:r>
      <w:r w:rsidR="001E66DD">
        <w:rPr>
          <w:rFonts w:ascii="仿宋_GB2312" w:hint="eastAsia"/>
          <w:szCs w:val="32"/>
        </w:rPr>
        <w:t>6</w:t>
      </w:r>
      <w:r w:rsidRPr="00100B02">
        <w:rPr>
          <w:rFonts w:ascii="仿宋_GB2312" w:hint="eastAsia"/>
          <w:szCs w:val="32"/>
        </w:rPr>
        <w:t>月</w:t>
      </w:r>
      <w:r w:rsidR="00F33F7C">
        <w:rPr>
          <w:rFonts w:ascii="仿宋_GB2312" w:hint="eastAsia"/>
          <w:szCs w:val="32"/>
        </w:rPr>
        <w:t>3</w:t>
      </w:r>
      <w:r w:rsidRPr="00100B02">
        <w:rPr>
          <w:rFonts w:ascii="仿宋_GB2312" w:hint="eastAsia"/>
          <w:szCs w:val="32"/>
        </w:rPr>
        <w:t>日前，将</w:t>
      </w:r>
      <w:r w:rsidR="00F33F7C">
        <w:rPr>
          <w:rFonts w:ascii="仿宋_GB2312" w:hint="eastAsia"/>
          <w:szCs w:val="32"/>
        </w:rPr>
        <w:t>端午</w:t>
      </w:r>
      <w:r>
        <w:rPr>
          <w:rFonts w:ascii="仿宋_GB2312" w:hint="eastAsia"/>
          <w:szCs w:val="32"/>
        </w:rPr>
        <w:t>节</w:t>
      </w:r>
      <w:r w:rsidRPr="00100B02">
        <w:rPr>
          <w:rFonts w:ascii="仿宋_GB2312" w:hint="eastAsia"/>
          <w:szCs w:val="32"/>
        </w:rPr>
        <w:t>期间带班领导及值班人员名单、手机号码、值班电话</w:t>
      </w:r>
      <w:proofErr w:type="gramStart"/>
      <w:r w:rsidRPr="00100B02">
        <w:rPr>
          <w:rFonts w:ascii="仿宋_GB2312" w:hint="eastAsia"/>
          <w:szCs w:val="32"/>
        </w:rPr>
        <w:t>通过气政通报</w:t>
      </w:r>
      <w:proofErr w:type="gramEnd"/>
      <w:r w:rsidRPr="00100B02">
        <w:rPr>
          <w:rFonts w:ascii="仿宋_GB2312" w:hint="eastAsia"/>
          <w:szCs w:val="32"/>
        </w:rPr>
        <w:t>送市局办邮箱。</w:t>
      </w:r>
    </w:p>
    <w:p w:rsidR="005A2341" w:rsidRDefault="005A2341" w:rsidP="00AF47A5">
      <w:pPr>
        <w:ind w:firstLineChars="200" w:firstLine="632"/>
        <w:rPr>
          <w:rFonts w:ascii="仿宋_GB2312" w:hAnsi="ˎ̥" w:cs="Arial"/>
          <w:color w:val="000000"/>
          <w:szCs w:val="32"/>
        </w:rPr>
      </w:pPr>
      <w:r>
        <w:rPr>
          <w:rFonts w:ascii="黑体" w:eastAsia="黑体" w:hint="eastAsia"/>
        </w:rPr>
        <w:t>五</w:t>
      </w:r>
      <w:r w:rsidRPr="00CE7D6E">
        <w:rPr>
          <w:rFonts w:ascii="黑体" w:eastAsia="黑体" w:hint="eastAsia"/>
        </w:rPr>
        <w:t>、</w:t>
      </w:r>
      <w:r>
        <w:rPr>
          <w:rFonts w:ascii="黑体" w:eastAsia="黑体" w:hint="eastAsia"/>
        </w:rPr>
        <w:t>严</w:t>
      </w:r>
      <w:r w:rsidR="002C7562">
        <w:rPr>
          <w:rFonts w:ascii="黑体" w:eastAsia="黑体" w:hint="eastAsia"/>
        </w:rPr>
        <w:t>格遵守</w:t>
      </w:r>
      <w:r>
        <w:rPr>
          <w:rFonts w:ascii="黑体" w:eastAsia="黑体" w:hint="eastAsia"/>
        </w:rPr>
        <w:t>纪律，</w:t>
      </w:r>
      <w:r w:rsidRPr="00B4198E">
        <w:rPr>
          <w:rFonts w:ascii="黑体" w:eastAsia="黑体" w:cs="_GB2312" w:hint="eastAsia"/>
          <w:bCs/>
          <w:color w:val="000000"/>
          <w:kern w:val="0"/>
        </w:rPr>
        <w:t>严格执行</w:t>
      </w:r>
      <w:r>
        <w:rPr>
          <w:rFonts w:ascii="黑体" w:eastAsia="黑体" w:cs="_GB2312" w:hint="eastAsia"/>
          <w:bCs/>
          <w:color w:val="000000"/>
          <w:kern w:val="0"/>
        </w:rPr>
        <w:t>全面从严治党</w:t>
      </w:r>
      <w:r w:rsidRPr="00B4198E">
        <w:rPr>
          <w:rFonts w:ascii="黑体" w:eastAsia="黑体" w:cs="_GB2312" w:hint="eastAsia"/>
          <w:bCs/>
          <w:color w:val="000000"/>
          <w:kern w:val="0"/>
        </w:rPr>
        <w:t>有关规定</w:t>
      </w:r>
    </w:p>
    <w:p w:rsidR="006C45B4" w:rsidRDefault="002C7562" w:rsidP="00AF47A5">
      <w:pPr>
        <w:snapToGrid w:val="0"/>
        <w:ind w:firstLineChars="200" w:firstLine="608"/>
        <w:rPr>
          <w:rFonts w:ascii="仿宋_GB2312"/>
          <w:spacing w:val="-6"/>
          <w:szCs w:val="32"/>
        </w:rPr>
      </w:pPr>
      <w:r>
        <w:rPr>
          <w:rFonts w:ascii="仿宋_GB2312" w:hint="eastAsia"/>
          <w:spacing w:val="-6"/>
          <w:szCs w:val="32"/>
        </w:rPr>
        <w:t>各单位要</w:t>
      </w:r>
      <w:r w:rsidR="001C4DA5">
        <w:rPr>
          <w:rFonts w:ascii="仿宋_GB2312" w:hint="eastAsia"/>
          <w:spacing w:val="-6"/>
          <w:szCs w:val="32"/>
        </w:rPr>
        <w:t>强化党风廉政建设，</w:t>
      </w:r>
      <w:proofErr w:type="gramStart"/>
      <w:r w:rsidR="00C157C5">
        <w:rPr>
          <w:rFonts w:ascii="仿宋_GB2312" w:hAnsi="仿宋_GB2312" w:cs="仿宋_GB2312" w:hint="eastAsia"/>
          <w:szCs w:val="32"/>
        </w:rPr>
        <w:t>强化正风肃</w:t>
      </w:r>
      <w:proofErr w:type="gramEnd"/>
      <w:r w:rsidR="00C157C5">
        <w:rPr>
          <w:rFonts w:ascii="仿宋_GB2312" w:hAnsi="仿宋_GB2312" w:cs="仿宋_GB2312" w:hint="eastAsia"/>
          <w:szCs w:val="32"/>
        </w:rPr>
        <w:t>纪，</w:t>
      </w:r>
      <w:r w:rsidR="007B09D3">
        <w:rPr>
          <w:rFonts w:ascii="仿宋_GB2312" w:hint="eastAsia"/>
          <w:spacing w:val="-6"/>
          <w:szCs w:val="32"/>
        </w:rPr>
        <w:t>进一步增强</w:t>
      </w:r>
      <w:r>
        <w:rPr>
          <w:rFonts w:ascii="仿宋_GB2312" w:hint="eastAsia"/>
          <w:spacing w:val="-6"/>
          <w:szCs w:val="32"/>
        </w:rPr>
        <w:t>干部职工自律意识、牢筑思想防线，严守纪律规矩</w:t>
      </w:r>
      <w:r w:rsidR="00C157C5">
        <w:rPr>
          <w:rFonts w:ascii="仿宋_GB2312" w:hint="eastAsia"/>
          <w:spacing w:val="-6"/>
          <w:szCs w:val="32"/>
        </w:rPr>
        <w:t>，</w:t>
      </w:r>
      <w:r w:rsidR="001C4DA5">
        <w:rPr>
          <w:rFonts w:ascii="仿宋_GB2312" w:hint="eastAsia"/>
          <w:spacing w:val="-6"/>
          <w:szCs w:val="32"/>
        </w:rPr>
        <w:t>弘扬勤俭节约、文明过节等党的光荣传统和优良作风，守底线、不越线</w:t>
      </w:r>
      <w:bookmarkStart w:id="3" w:name="_GoBack"/>
      <w:bookmarkEnd w:id="3"/>
      <w:r w:rsidR="0028125A">
        <w:rPr>
          <w:rFonts w:ascii="仿宋_GB2312" w:hint="eastAsia"/>
          <w:spacing w:val="-6"/>
          <w:szCs w:val="32"/>
        </w:rPr>
        <w:t>，</w:t>
      </w:r>
      <w:r w:rsidR="0028125A">
        <w:rPr>
          <w:rFonts w:ascii="仿宋_GB2312" w:hAnsi="仿宋_GB2312" w:cs="仿宋_GB2312" w:hint="eastAsia"/>
          <w:szCs w:val="32"/>
        </w:rPr>
        <w:t>确保节日期间风清气正</w:t>
      </w:r>
      <w:r w:rsidR="0028125A">
        <w:rPr>
          <w:rFonts w:ascii="仿宋_GB2312" w:hint="eastAsia"/>
          <w:spacing w:val="-6"/>
          <w:szCs w:val="32"/>
        </w:rPr>
        <w:t>。</w:t>
      </w:r>
    </w:p>
    <w:p w:rsidR="00F55EFC" w:rsidRDefault="00F55EFC" w:rsidP="005A2341">
      <w:pPr>
        <w:snapToGrid w:val="0"/>
        <w:spacing w:line="430" w:lineRule="exact"/>
        <w:rPr>
          <w:rFonts w:ascii="仿宋_GB2312"/>
          <w:szCs w:val="32"/>
        </w:rPr>
      </w:pPr>
    </w:p>
    <w:p w:rsidR="005A2341" w:rsidRPr="0003303D" w:rsidRDefault="00564DF9" w:rsidP="005A2341">
      <w:pPr>
        <w:snapToGrid w:val="0"/>
        <w:spacing w:line="430" w:lineRule="exact"/>
        <w:rPr>
          <w:rFonts w:ascii="仿宋_GB2312"/>
          <w:szCs w:val="32"/>
        </w:rPr>
      </w:pPr>
      <w:r>
        <w:rPr>
          <w:rFonts w:ascii="仿宋_GB2312"/>
          <w:szCs w:val="32"/>
        </w:rPr>
        <w:pict>
          <v:shape id="文本框 2" o:spid="_x0000_s1033" type="#_x0000_t202" style="position:absolute;left:0;text-align:left;margin-left:139.5pt;margin-top:17.1pt;width:272.75pt;height:34.7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" stroked="f" strokecolor="white">
            <v:fill opacity="0"/>
            <v:textbox style="mso-next-textbox:#文本框 2">
              <w:txbxContent>
                <w:p w:rsidR="000C6460" w:rsidRDefault="00635975" w:rsidP="005A2341">
                  <w:pPr>
                    <w:jc w:val="center"/>
                  </w:pPr>
                  <w:r>
                    <w:rPr>
                      <w:rFonts w:ascii="仿宋_GB2312" w:hAnsi="宋体" w:hint="eastAsia"/>
                      <w:spacing w:val="-6"/>
                    </w:rPr>
                    <w:t xml:space="preserve">  </w:t>
                  </w:r>
                  <w:r w:rsidR="000C6460">
                    <w:rPr>
                      <w:rFonts w:ascii="仿宋_GB2312" w:hAnsi="宋体" w:hint="eastAsia"/>
                      <w:spacing w:val="-6"/>
                    </w:rPr>
                    <w:t>福建省泉州市气象局办公室</w:t>
                  </w:r>
                </w:p>
              </w:txbxContent>
            </v:textbox>
          </v:shape>
        </w:pict>
      </w:r>
    </w:p>
    <w:p w:rsidR="005A2341" w:rsidRPr="0003303D" w:rsidRDefault="005A2341" w:rsidP="005A2341">
      <w:pPr>
        <w:snapToGrid w:val="0"/>
        <w:spacing w:line="240" w:lineRule="auto"/>
        <w:ind w:rightChars="155" w:right="490"/>
        <w:rPr>
          <w:rFonts w:ascii="仿宋_GB2312"/>
          <w:szCs w:val="32"/>
        </w:rPr>
      </w:pPr>
    </w:p>
    <w:p w:rsidR="00C17A73" w:rsidRPr="0086451F" w:rsidRDefault="005A2341" w:rsidP="00635975">
      <w:pPr>
        <w:snapToGrid w:val="0"/>
        <w:spacing w:line="600" w:lineRule="exact"/>
        <w:ind w:rightChars="400" w:right="1263" w:firstLineChars="1449" w:firstLine="4403"/>
        <w:rPr>
          <w:rFonts w:ascii="仿宋_GB2312"/>
          <w:spacing w:val="-6"/>
        </w:rPr>
      </w:pPr>
      <w:r>
        <w:rPr>
          <w:rFonts w:ascii="仿宋_GB2312" w:hint="eastAsia"/>
          <w:spacing w:val="-6"/>
        </w:rPr>
        <w:t>202</w:t>
      </w:r>
      <w:r w:rsidR="005D531E">
        <w:rPr>
          <w:rFonts w:ascii="仿宋_GB2312" w:hint="eastAsia"/>
          <w:spacing w:val="-6"/>
        </w:rPr>
        <w:t>4</w:t>
      </w:r>
      <w:r>
        <w:rPr>
          <w:rFonts w:ascii="仿宋_GB2312" w:hint="eastAsia"/>
          <w:spacing w:val="-6"/>
        </w:rPr>
        <w:t>年</w:t>
      </w:r>
      <w:r w:rsidR="005D531E">
        <w:rPr>
          <w:rFonts w:ascii="仿宋_GB2312" w:hint="eastAsia"/>
          <w:spacing w:val="-6"/>
        </w:rPr>
        <w:t>5</w:t>
      </w:r>
      <w:r>
        <w:rPr>
          <w:rFonts w:ascii="仿宋_GB2312" w:hint="eastAsia"/>
          <w:spacing w:val="-6"/>
        </w:rPr>
        <w:t>月</w:t>
      </w:r>
      <w:r w:rsidR="005D531E">
        <w:rPr>
          <w:rFonts w:ascii="仿宋_GB2312" w:hint="eastAsia"/>
          <w:spacing w:val="-6"/>
        </w:rPr>
        <w:t>3</w:t>
      </w:r>
      <w:r w:rsidR="009774BF">
        <w:rPr>
          <w:rFonts w:ascii="仿宋_GB2312" w:hint="eastAsia"/>
          <w:spacing w:val="-6"/>
        </w:rPr>
        <w:t>0</w:t>
      </w:r>
      <w:r>
        <w:rPr>
          <w:rFonts w:ascii="仿宋_GB2312" w:hint="eastAsia"/>
          <w:spacing w:val="-6"/>
        </w:rPr>
        <w:t>日</w:t>
      </w:r>
    </w:p>
    <w:sectPr w:rsidR="00C17A73" w:rsidRPr="0086451F" w:rsidSect="0079117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138" w:right="1531" w:bottom="1132" w:left="1531" w:header="851" w:footer="1491" w:gutter="0"/>
      <w:pgNumType w:chapSep="emDash"/>
      <w:cols w:space="720"/>
      <w:titlePg/>
      <w:docGrid w:type="linesAndChars" w:linePitch="616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6460" w:rsidRDefault="000C6460">
      <w:pPr>
        <w:spacing w:line="240" w:lineRule="auto"/>
      </w:pPr>
      <w:r>
        <w:separator/>
      </w:r>
    </w:p>
  </w:endnote>
  <w:endnote w:type="continuationSeparator" w:id="1">
    <w:p w:rsidR="000C6460" w:rsidRDefault="000C646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_GB2312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6460" w:rsidRDefault="000C6460">
    <w:pPr>
      <w:pStyle w:val="a6"/>
      <w:framePr w:w="1620" w:wrap="around" w:vAnchor="text" w:hAnchor="page" w:x="1581" w:y="218"/>
      <w:spacing w:line="280" w:lineRule="exact"/>
      <w:ind w:left="340"/>
      <w:rPr>
        <w:rStyle w:val="a9"/>
        <w:sz w:val="28"/>
      </w:rPr>
    </w:pPr>
    <w:r>
      <w:rPr>
        <w:rStyle w:val="a9"/>
        <w:rFonts w:hint="eastAsia"/>
        <w:sz w:val="28"/>
      </w:rPr>
      <w:t>—</w:t>
    </w:r>
    <w:r w:rsidR="00564DF9">
      <w:rPr>
        <w:rFonts w:ascii="宋体" w:eastAsia="宋体" w:hAnsi="宋体"/>
        <w:sz w:val="28"/>
      </w:rPr>
      <w:fldChar w:fldCharType="begin"/>
    </w:r>
    <w:r>
      <w:rPr>
        <w:rStyle w:val="a9"/>
        <w:rFonts w:ascii="宋体" w:eastAsia="宋体" w:hAnsi="宋体"/>
        <w:sz w:val="28"/>
      </w:rPr>
      <w:instrText xml:space="preserve">PAGE  </w:instrText>
    </w:r>
    <w:r w:rsidR="00564DF9">
      <w:rPr>
        <w:rFonts w:ascii="宋体" w:eastAsia="宋体" w:hAnsi="宋体"/>
        <w:sz w:val="28"/>
      </w:rPr>
      <w:fldChar w:fldCharType="separate"/>
    </w:r>
    <w:r w:rsidR="00F33F7C">
      <w:rPr>
        <w:rStyle w:val="a9"/>
        <w:rFonts w:ascii="宋体" w:eastAsia="宋体" w:hAnsi="宋体"/>
        <w:noProof/>
        <w:sz w:val="28"/>
      </w:rPr>
      <w:t>2</w:t>
    </w:r>
    <w:r w:rsidR="00564DF9">
      <w:rPr>
        <w:rFonts w:ascii="宋体" w:eastAsia="宋体" w:hAnsi="宋体"/>
        <w:sz w:val="28"/>
      </w:rPr>
      <w:fldChar w:fldCharType="end"/>
    </w:r>
    <w:r>
      <w:rPr>
        <w:rStyle w:val="a9"/>
        <w:rFonts w:hint="eastAsia"/>
        <w:sz w:val="28"/>
      </w:rPr>
      <w:t>—</w:t>
    </w:r>
  </w:p>
  <w:p w:rsidR="000C6460" w:rsidRDefault="000C6460">
    <w:pPr>
      <w:pStyle w:val="a6"/>
      <w:tabs>
        <w:tab w:val="clear" w:pos="8306"/>
        <w:tab w:val="right" w:pos="8460"/>
      </w:tabs>
      <w:ind w:right="212"/>
      <w:jc w:val="right"/>
      <w:rPr>
        <w:rFonts w:ascii="仿宋_GB2312"/>
        <w:sz w:val="3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6460" w:rsidRDefault="000C6460">
    <w:pPr>
      <w:pStyle w:val="a6"/>
      <w:framePr w:w="1620" w:wrap="around" w:vAnchor="text" w:hAnchor="page" w:x="8681" w:y="178"/>
      <w:ind w:left="340"/>
      <w:rPr>
        <w:rStyle w:val="a9"/>
        <w:sz w:val="28"/>
      </w:rPr>
    </w:pPr>
    <w:r>
      <w:rPr>
        <w:rStyle w:val="a9"/>
        <w:rFonts w:hint="eastAsia"/>
        <w:sz w:val="28"/>
      </w:rPr>
      <w:t>—</w:t>
    </w:r>
    <w:r w:rsidR="00564DF9">
      <w:rPr>
        <w:rFonts w:ascii="宋体" w:eastAsia="宋体" w:hAnsi="宋体"/>
        <w:sz w:val="28"/>
      </w:rPr>
      <w:fldChar w:fldCharType="begin"/>
    </w:r>
    <w:r>
      <w:rPr>
        <w:rStyle w:val="a9"/>
        <w:rFonts w:ascii="宋体" w:eastAsia="宋体" w:hAnsi="宋体"/>
        <w:sz w:val="28"/>
      </w:rPr>
      <w:instrText xml:space="preserve">PAGE  </w:instrText>
    </w:r>
    <w:r w:rsidR="00564DF9">
      <w:rPr>
        <w:rFonts w:ascii="宋体" w:eastAsia="宋体" w:hAnsi="宋体"/>
        <w:sz w:val="28"/>
      </w:rPr>
      <w:fldChar w:fldCharType="separate"/>
    </w:r>
    <w:r w:rsidR="005D531E">
      <w:rPr>
        <w:rStyle w:val="a9"/>
        <w:rFonts w:ascii="宋体" w:eastAsia="宋体" w:hAnsi="宋体"/>
        <w:noProof/>
        <w:sz w:val="28"/>
      </w:rPr>
      <w:t>3</w:t>
    </w:r>
    <w:r w:rsidR="00564DF9">
      <w:rPr>
        <w:rFonts w:ascii="宋体" w:eastAsia="宋体" w:hAnsi="宋体"/>
        <w:sz w:val="28"/>
      </w:rPr>
      <w:fldChar w:fldCharType="end"/>
    </w:r>
    <w:r>
      <w:rPr>
        <w:rStyle w:val="a9"/>
        <w:rFonts w:hint="eastAsia"/>
        <w:sz w:val="28"/>
      </w:rPr>
      <w:t>—</w:t>
    </w:r>
  </w:p>
  <w:p w:rsidR="000C6460" w:rsidRDefault="000C6460">
    <w:pPr>
      <w:pStyle w:val="a6"/>
      <w:ind w:right="360"/>
      <w:rPr>
        <w:rFonts w:ascii="仿宋_GB2312"/>
        <w:sz w:val="3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6460" w:rsidRDefault="000C646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6460" w:rsidRDefault="000C6460">
      <w:pPr>
        <w:spacing w:line="240" w:lineRule="auto"/>
      </w:pPr>
      <w:r>
        <w:separator/>
      </w:r>
    </w:p>
  </w:footnote>
  <w:footnote w:type="continuationSeparator" w:id="1">
    <w:p w:rsidR="000C6460" w:rsidRDefault="000C6460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6460" w:rsidRDefault="000C6460">
    <w:pPr>
      <w:pStyle w:val="a7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6460" w:rsidRDefault="000C6460">
    <w:pPr>
      <w:pStyle w:val="a7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6460" w:rsidRDefault="000C6460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attachedTemplate r:id="rId1"/>
  <w:stylePaneFormatFilter w:val="3F01"/>
  <w:revisionView w:markup="0"/>
  <w:documentProtection w:formatting="1" w:enforcement="0"/>
  <w:defaultTabStop w:val="420"/>
  <w:evenAndOddHeaders/>
  <w:drawingGridHorizontalSpacing w:val="158"/>
  <w:drawingGridVerticalSpacing w:val="308"/>
  <w:displayHorizontalDrawingGridEvery w:val="0"/>
  <w:displayVerticalDrawingGridEvery w:val="2"/>
  <w:characterSpacingControl w:val="compressPunctuation"/>
  <w:hdrShapeDefaults>
    <o:shapedefaults v:ext="edit" spidmax="2560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2F57"/>
    <w:rsid w:val="00025FC9"/>
    <w:rsid w:val="00061FA3"/>
    <w:rsid w:val="00081AAD"/>
    <w:rsid w:val="000C472B"/>
    <w:rsid w:val="000C6460"/>
    <w:rsid w:val="00136FAD"/>
    <w:rsid w:val="00146EF8"/>
    <w:rsid w:val="001B4882"/>
    <w:rsid w:val="001C4DA5"/>
    <w:rsid w:val="001D6A1C"/>
    <w:rsid w:val="001E66DD"/>
    <w:rsid w:val="00206D0F"/>
    <w:rsid w:val="0026053C"/>
    <w:rsid w:val="0027407C"/>
    <w:rsid w:val="00280F76"/>
    <w:rsid w:val="0028125A"/>
    <w:rsid w:val="002C7562"/>
    <w:rsid w:val="00334F73"/>
    <w:rsid w:val="003646C1"/>
    <w:rsid w:val="003D793C"/>
    <w:rsid w:val="00436863"/>
    <w:rsid w:val="00437CDE"/>
    <w:rsid w:val="00442E0E"/>
    <w:rsid w:val="004910C6"/>
    <w:rsid w:val="004B1FE9"/>
    <w:rsid w:val="0051365C"/>
    <w:rsid w:val="00526F0D"/>
    <w:rsid w:val="00564DF9"/>
    <w:rsid w:val="00574562"/>
    <w:rsid w:val="00574A94"/>
    <w:rsid w:val="00585D74"/>
    <w:rsid w:val="005A2341"/>
    <w:rsid w:val="005C0D39"/>
    <w:rsid w:val="005D531E"/>
    <w:rsid w:val="00634A11"/>
    <w:rsid w:val="00635975"/>
    <w:rsid w:val="006A6A49"/>
    <w:rsid w:val="006C45B4"/>
    <w:rsid w:val="006E0143"/>
    <w:rsid w:val="00791170"/>
    <w:rsid w:val="007B09D3"/>
    <w:rsid w:val="007E0ABC"/>
    <w:rsid w:val="00841509"/>
    <w:rsid w:val="0086451F"/>
    <w:rsid w:val="008861F3"/>
    <w:rsid w:val="00914C01"/>
    <w:rsid w:val="00915C5E"/>
    <w:rsid w:val="009774BF"/>
    <w:rsid w:val="00991639"/>
    <w:rsid w:val="009A5F2D"/>
    <w:rsid w:val="009B0198"/>
    <w:rsid w:val="009D7F5D"/>
    <w:rsid w:val="009E5B83"/>
    <w:rsid w:val="00A31305"/>
    <w:rsid w:val="00A77035"/>
    <w:rsid w:val="00AB1ED1"/>
    <w:rsid w:val="00AF47A5"/>
    <w:rsid w:val="00B44233"/>
    <w:rsid w:val="00BE031C"/>
    <w:rsid w:val="00C157C5"/>
    <w:rsid w:val="00C17A73"/>
    <w:rsid w:val="00C55032"/>
    <w:rsid w:val="00CF383C"/>
    <w:rsid w:val="00D12F57"/>
    <w:rsid w:val="00D73185"/>
    <w:rsid w:val="00D87288"/>
    <w:rsid w:val="00DA3DDF"/>
    <w:rsid w:val="00DE695D"/>
    <w:rsid w:val="00DF44A1"/>
    <w:rsid w:val="00E37940"/>
    <w:rsid w:val="00EC2CB8"/>
    <w:rsid w:val="00ED6690"/>
    <w:rsid w:val="00F01AAB"/>
    <w:rsid w:val="00F1085A"/>
    <w:rsid w:val="00F33F7C"/>
    <w:rsid w:val="00F55E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91170"/>
    <w:pPr>
      <w:widowControl w:val="0"/>
      <w:spacing w:line="560" w:lineRule="exact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791170"/>
    <w:pPr>
      <w:shd w:val="clear" w:color="auto" w:fill="000080"/>
    </w:pPr>
  </w:style>
  <w:style w:type="paragraph" w:styleId="a4">
    <w:name w:val="Date"/>
    <w:basedOn w:val="a"/>
    <w:next w:val="a"/>
    <w:rsid w:val="00791170"/>
    <w:rPr>
      <w:rFonts w:ascii="仿宋_GB2312"/>
    </w:rPr>
  </w:style>
  <w:style w:type="paragraph" w:styleId="a5">
    <w:name w:val="Balloon Text"/>
    <w:basedOn w:val="a"/>
    <w:semiHidden/>
    <w:rsid w:val="00791170"/>
    <w:rPr>
      <w:sz w:val="18"/>
      <w:szCs w:val="18"/>
    </w:rPr>
  </w:style>
  <w:style w:type="paragraph" w:styleId="a6">
    <w:name w:val="footer"/>
    <w:basedOn w:val="a"/>
    <w:rsid w:val="0079117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rsid w:val="007911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8">
    <w:name w:val="Table Grid"/>
    <w:basedOn w:val="a1"/>
    <w:rsid w:val="00791170"/>
    <w:pPr>
      <w:widowControl w:val="0"/>
      <w:spacing w:line="560" w:lineRule="exact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Char Char Char Char"/>
    <w:basedOn w:val="a3"/>
    <w:rsid w:val="00791170"/>
    <w:pPr>
      <w:spacing w:line="240" w:lineRule="auto"/>
    </w:pPr>
    <w:rPr>
      <w:rFonts w:ascii="Tahoma" w:eastAsia="宋体" w:hAnsi="Tahoma" w:cs="Tahoma"/>
      <w:sz w:val="24"/>
      <w:szCs w:val="24"/>
    </w:rPr>
  </w:style>
  <w:style w:type="character" w:styleId="a9">
    <w:name w:val="page number"/>
    <w:basedOn w:val="a0"/>
    <w:rsid w:val="00791170"/>
  </w:style>
  <w:style w:type="character" w:styleId="aa">
    <w:name w:val="line number"/>
    <w:basedOn w:val="a0"/>
    <w:rsid w:val="007911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589</TotalTime>
  <Pages>2</Pages>
  <Words>915</Words>
  <Characters>42</Characters>
  <Application>Microsoft Office Word</Application>
  <DocSecurity>0</DocSecurity>
  <Lines>1</Lines>
  <Paragraphs>1</Paragraphs>
  <ScaleCrop>false</ScaleCrop>
  <Company/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气发〔2001〕×号</dc:title>
  <dc:creator>admin</dc:creator>
  <cp:lastModifiedBy>魏狄梵:主办人</cp:lastModifiedBy>
  <cp:revision>38</cp:revision>
  <cp:lastPrinted>2012-08-30T11:54:00Z</cp:lastPrinted>
  <dcterms:created xsi:type="dcterms:W3CDTF">2022-04-26T09:00:00Z</dcterms:created>
  <dcterms:modified xsi:type="dcterms:W3CDTF">2024-05-30T09:23:00Z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