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龙岩市气象局202</w:t>
      </w:r>
      <w:r>
        <w:rPr>
          <w:rFonts w:hint="eastAsia"/>
          <w:b/>
          <w:bCs/>
          <w:sz w:val="44"/>
          <w:szCs w:val="44"/>
          <w:lang w:val="en-US" w:eastAsia="zh-CN"/>
        </w:rPr>
        <w:t>4</w:t>
      </w:r>
      <w:r>
        <w:rPr>
          <w:rFonts w:hint="eastAsia"/>
          <w:b/>
          <w:bCs/>
          <w:sz w:val="44"/>
          <w:szCs w:val="44"/>
        </w:rPr>
        <w:t>年普法责任清单</w:t>
      </w:r>
    </w:p>
    <w:tbl>
      <w:tblPr>
        <w:tblStyle w:val="3"/>
        <w:tblW w:w="14223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5468"/>
        <w:gridCol w:w="2141"/>
        <w:gridCol w:w="2100"/>
        <w:gridCol w:w="2018"/>
        <w:gridCol w:w="175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4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年度重点宣传普及法律法规</w:t>
            </w:r>
          </w:p>
        </w:tc>
        <w:tc>
          <w:tcPr>
            <w:tcW w:w="21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普法对象</w:t>
            </w:r>
          </w:p>
        </w:tc>
        <w:tc>
          <w:tcPr>
            <w:tcW w:w="2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责任科室(单位)</w:t>
            </w:r>
          </w:p>
        </w:tc>
        <w:tc>
          <w:tcPr>
            <w:tcW w:w="20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普法方式</w:t>
            </w:r>
          </w:p>
        </w:tc>
        <w:tc>
          <w:tcPr>
            <w:tcW w:w="17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普法节点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习近平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法治思想及党内法规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社会公众、气象职工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党建办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中心组学习、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6"/>
              <w:kinsoku w:val="0"/>
              <w:overflowPunct w:val="0"/>
              <w:spacing w:line="312" w:lineRule="exact"/>
              <w:ind w:left="103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中华人民共和国宪法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》《中华人民共和国民法典》《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中华人民共和国网络安全法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《中华人民共和国突发事件应对法》《中华人民共和国数据安全法》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社会公众、气象职工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法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规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、办公室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现场、新媒体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2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《中华人民共和国气象法》《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人工影响天气管理条例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《气象灾害防御条例》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《气象设施和气象探测环境保护条例》《通用航空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飞行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管制条例》《升放气球管理办法》《气象预报发布与传播管理办法》《气象资料共享管理办法》《雷电防护装置设计审核和竣工验收规定》</w:t>
            </w:r>
            <w:r>
              <w:rPr>
                <w:rFonts w:hint="eastAsia" w:asciiTheme="minorEastAsia" w:hAnsiTheme="minorEastAsia" w:eastAsiaTheme="minorEastAsia" w:cstheme="minorEastAsia"/>
              </w:rPr>
              <w:t>《具有重要地理方位意义的气象设施命名更名管理办法》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社会公众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法规科、业务科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现场、新媒体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3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46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《福建省气象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条例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2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《福建省气象设施和气象探测环境保护办法》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福建省气象灾害防御办法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Theme="minorEastAsia" w:hAnsiTheme="minorEastAsia" w:eastAsiaTheme="minorEastAsia" w:cstheme="minorEastAsia"/>
              </w:rPr>
              <w:t>《福建省气候资源保护和利用条例》</w:t>
            </w:r>
            <w:bookmarkStart w:id="0" w:name="_GoBack"/>
            <w:bookmarkEnd w:id="0"/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社会公众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法规科、业务科</w:t>
            </w:r>
          </w:p>
        </w:tc>
        <w:tc>
          <w:tcPr>
            <w:tcW w:w="201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现场、新媒体</w:t>
            </w:r>
          </w:p>
        </w:tc>
        <w:tc>
          <w:tcPr>
            <w:tcW w:w="175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jc w:val="center"/>
        </w:trPr>
        <w:tc>
          <w:tcPr>
            <w:tcW w:w="7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46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《龙岩市农村人居环境治理条例》《龙岩市海绵城市条例》</w:t>
            </w: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社会公众、气象职工</w:t>
            </w:r>
          </w:p>
        </w:tc>
        <w:tc>
          <w:tcPr>
            <w:tcW w:w="210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法规科、办公室</w:t>
            </w:r>
          </w:p>
        </w:tc>
        <w:tc>
          <w:tcPr>
            <w:tcW w:w="201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现场、新媒体</w:t>
            </w:r>
          </w:p>
        </w:tc>
        <w:tc>
          <w:tcPr>
            <w:tcW w:w="17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全年适时</w:t>
            </w: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开展</w:t>
            </w:r>
          </w:p>
        </w:tc>
      </w:tr>
    </w:tbl>
    <w:p>
      <w:pPr>
        <w:jc w:val="center"/>
        <w:rPr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ACF"/>
    <w:rsid w:val="00156626"/>
    <w:rsid w:val="00354ACD"/>
    <w:rsid w:val="003D2F1D"/>
    <w:rsid w:val="00961ACF"/>
    <w:rsid w:val="180F2210"/>
    <w:rsid w:val="62A03C49"/>
    <w:rsid w:val="6B17041A"/>
    <w:rsid w:val="76D8C1C9"/>
    <w:rsid w:val="7797E457"/>
    <w:rsid w:val="7A6FBB7E"/>
    <w:rsid w:val="7D152261"/>
    <w:rsid w:val="7ED7D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Table Paragraph"/>
    <w:basedOn w:val="1"/>
    <w:unhideWhenUsed/>
    <w:qFormat/>
    <w:uiPriority w:val="1"/>
    <w:rPr>
      <w:rFonts w:hint="default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362</Characters>
  <Lines>3</Lines>
  <Paragraphs>1</Paragraphs>
  <TotalTime>0</TotalTime>
  <ScaleCrop>false</ScaleCrop>
  <LinksUpToDate>false</LinksUpToDate>
  <CharactersWithSpaces>424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2021-12-07T15:42:00Z</dcterms:created>
  <dc:creator>张燕珊</dc:creator>
  <cp:lastModifiedBy>邱新辉:部门核签</cp:lastModifiedBy>
  <cp:lastPrinted>2023-03-29T09:31:00Z</cp:lastPrinted>
  <dcterms:modified xsi:type="dcterms:W3CDTF">2025-09-24T17:15:56Z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B63CABF5AE01FB878BA5D368E4C12F38</vt:lpwstr>
  </property>
</Properties>
</file>